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1F" w:rsidRPr="00254E1F" w:rsidRDefault="00254E1F" w:rsidP="00254E1F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6"/>
          <w:szCs w:val="36"/>
        </w:rPr>
      </w:pPr>
      <w:r w:rsidRPr="00254E1F">
        <w:rPr>
          <w:rFonts w:ascii="Tahoma" w:eastAsia="Times New Roman" w:hAnsi="Tahoma" w:cs="Tahoma"/>
          <w:color w:val="000000"/>
          <w:kern w:val="36"/>
          <w:sz w:val="36"/>
          <w:szCs w:val="36"/>
        </w:rPr>
        <w:t>Положение о формах, периодичности и порядке текущего контроля успеваемости и промежуточной аттестации воспитанников</w:t>
      </w:r>
    </w:p>
    <w:p w:rsidR="00254E1F" w:rsidRPr="00254E1F" w:rsidRDefault="00254E1F" w:rsidP="0025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E1F" w:rsidRPr="00254E1F" w:rsidRDefault="00254E1F" w:rsidP="00254E1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положение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4E1F">
        <w:rPr>
          <w:rFonts w:ascii="Times New Roman" w:eastAsia="Times New Roman" w:hAnsi="Times New Roman" w:cs="Times New Roman"/>
          <w:sz w:val="24"/>
          <w:szCs w:val="24"/>
        </w:rPr>
        <w:t>1.1.Настоящее Положение о формах, периодичности, порядке диагностики образовательной деятельности воспитанников МБДОУ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Тукитинский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«Радуга</w:t>
      </w:r>
      <w:r w:rsidRPr="00254E1F">
        <w:rPr>
          <w:rFonts w:ascii="Times New Roman" w:eastAsia="Times New Roman" w:hAnsi="Times New Roman" w:cs="Times New Roman"/>
          <w:sz w:val="24"/>
          <w:szCs w:val="24"/>
        </w:rPr>
        <w:t>» (далее – Положение) разработано в соответствии с Федеральным законом Российской Федерации от 29 декабря 2013г. № 273-ФЗ "Об образовании в Российской Федерации", Приказа Министерства образования и науки Российской Федерации  от 17 октября 2013 г. № 1155, Уставом ДОУ.</w:t>
      </w:r>
      <w:proofErr w:type="gramEnd"/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1.2.Настоящее Положение определяет цели, задачи, назначение, примерное содержание и способы осуществления диагностики образовательной деятельности.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1.3.Диагностика предусматривает сбор, системный учёт, обработку и анализ информации об учреждении и результатах образовательной деятельности для эффективного решения задач управления качеством образования ДОУ.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1.4. Настоящее Положение является локальным нормативным актом, регламентирующим деятельность ДОУ.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1.5.Срок данного положения не ограничен. Положение действует до принятия нового.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4E1F" w:rsidRPr="00254E1F" w:rsidRDefault="00254E1F" w:rsidP="00254E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диагностики образовательной деятельности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2.1. Целью проведения диагностики является оптимизация образовательной деятельности ДОУ.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2.2.Задачи:</w:t>
      </w:r>
    </w:p>
    <w:p w:rsidR="00254E1F" w:rsidRPr="00254E1F" w:rsidRDefault="00254E1F" w:rsidP="00254E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проанализировать оценку качества образовательной деятельности детьми по 5 образовательным областям;</w:t>
      </w:r>
    </w:p>
    <w:p w:rsidR="00254E1F" w:rsidRPr="00254E1F" w:rsidRDefault="00254E1F" w:rsidP="00254E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оценить качество образовательной деятельности ДОУ;</w:t>
      </w:r>
    </w:p>
    <w:p w:rsidR="00254E1F" w:rsidRPr="00254E1F" w:rsidRDefault="00254E1F" w:rsidP="00254E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индивидуализировать его для достижения достаточного уровня освоения каждым ребёнком содержания образовательной программы учреждения.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2.3.Направлениями диагностики могут быть:</w:t>
      </w:r>
    </w:p>
    <w:p w:rsidR="00254E1F" w:rsidRPr="00254E1F" w:rsidRDefault="00254E1F" w:rsidP="00254E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реализация примерных основных образовательных программ и парциальных программ;</w:t>
      </w:r>
    </w:p>
    <w:p w:rsidR="00254E1F" w:rsidRPr="00254E1F" w:rsidRDefault="00254E1F" w:rsidP="00254E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уровень физического и психологического развития воспитанников;</w:t>
      </w:r>
    </w:p>
    <w:p w:rsidR="00254E1F" w:rsidRPr="00254E1F" w:rsidRDefault="00254E1F" w:rsidP="00254E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состояния здоровья дошкольников;</w:t>
      </w:r>
    </w:p>
    <w:p w:rsidR="00254E1F" w:rsidRPr="00254E1F" w:rsidRDefault="00254E1F" w:rsidP="00254E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адаптация вновь прибывших детей к условиям детского сада;</w:t>
      </w:r>
    </w:p>
    <w:p w:rsidR="00254E1F" w:rsidRPr="00254E1F" w:rsidRDefault="00254E1F" w:rsidP="00254E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готовность детей подготовительной группы к школе;</w:t>
      </w:r>
    </w:p>
    <w:p w:rsidR="00254E1F" w:rsidRPr="00254E1F" w:rsidRDefault="00254E1F" w:rsidP="00254E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эмоциональное благополучие воспитанников в ДОУ;</w:t>
      </w:r>
    </w:p>
    <w:p w:rsidR="00254E1F" w:rsidRPr="00254E1F" w:rsidRDefault="00254E1F" w:rsidP="00254E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развитие инновационных процессов и влияние их на повышение качества работы ДОУ;</w:t>
      </w:r>
    </w:p>
    <w:p w:rsidR="00254E1F" w:rsidRPr="00254E1F" w:rsidRDefault="00254E1F" w:rsidP="00254E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удовлетворённость родителей качеством предоставляемых ДОУ услуг.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4E1F" w:rsidRPr="00254E1F" w:rsidRDefault="00254E1F" w:rsidP="00254E1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получения образования и формы обучения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lastRenderedPageBreak/>
        <w:t>3.1. В Российской Федерации образование может быть получено в организациях:</w:t>
      </w:r>
    </w:p>
    <w:p w:rsidR="00254E1F" w:rsidRPr="00254E1F" w:rsidRDefault="00254E1F" w:rsidP="00254E1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4E1F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proofErr w:type="gramEnd"/>
      <w:r w:rsidRPr="00254E1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 xml:space="preserve">3.2. Формы получения образования и формы </w:t>
      </w:r>
      <w:proofErr w:type="gramStart"/>
      <w:r w:rsidRPr="00254E1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254E1F">
        <w:rPr>
          <w:rFonts w:ascii="Times New Roman" w:eastAsia="Times New Roman" w:hAnsi="Times New Roman" w:cs="Times New Roman"/>
          <w:sz w:val="24"/>
          <w:szCs w:val="24"/>
        </w:rPr>
        <w:t xml:space="preserve"> по основной образовательной программе дошкольного образования определяются федеральным государственным образовательным стандартом в виде целевых ориентиров.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254E1F">
        <w:rPr>
          <w:rFonts w:ascii="Times New Roman" w:eastAsia="Times New Roman" w:hAnsi="Times New Roman" w:cs="Times New Roman"/>
          <w:sz w:val="24"/>
          <w:szCs w:val="24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3.4. Целевые ориентиры не подлежат непосредственной оценке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установления требованиям образовательной деятельности и подготовки детей.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4E1F" w:rsidRPr="00254E1F" w:rsidRDefault="00254E1F" w:rsidP="00254E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Компетенция, права, обязанности и ответственность образовательной организации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4.1. К компетенции дошкольного образовательного учреждения в установленной сфере деятельности относятся:</w:t>
      </w:r>
    </w:p>
    <w:p w:rsidR="00254E1F" w:rsidRPr="00254E1F" w:rsidRDefault="00254E1F" w:rsidP="00254E1F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осуществление диагностики образовательной деятельности;</w:t>
      </w:r>
    </w:p>
    <w:p w:rsidR="00254E1F" w:rsidRPr="00254E1F" w:rsidRDefault="00254E1F" w:rsidP="00254E1F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установление их форм, периодичности и порядка проведения.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4E1F" w:rsidRPr="00254E1F" w:rsidRDefault="00254E1F" w:rsidP="00254E1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диагностики образовательной деятельности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5.1. При реализации основной образовательной программы может проводиться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5.2. Результаты диагностики образовательной деятельности могут использоваться исключительно для решения следующих образовательных задач:</w:t>
      </w:r>
    </w:p>
    <w:p w:rsidR="00254E1F" w:rsidRPr="00254E1F" w:rsidRDefault="00254E1F" w:rsidP="00254E1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индивидуализации образования (в том числе, поддержки инициативы ребенка, построения его образовательной траектории или профессиональной коррекции особенностей его развития);</w:t>
      </w:r>
    </w:p>
    <w:p w:rsidR="00254E1F" w:rsidRPr="00254E1F" w:rsidRDefault="00254E1F" w:rsidP="00254E1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оптимизации работы с группой детей.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5.3. В процессе диагностики исследуются физические, интеллектуальные и личностные качества ребенка путем наблюдений за ребенком, бесед, тестирования, анализа продуктов детской деятельности. Содержание диагностики связано с основной образовательной программой дошкольного учреждения.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5.4. При необходимости могут быть использованы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 и логопедическая диагностика (выявление и изучение процесса коррекции речи детей), которую проводит квалифицированный специалист (учитель-логопед).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lastRenderedPageBreak/>
        <w:t>5.5. Участие ребенка в психологической и логопедической диагностиках допускается только с согласия его родителей (законных представителей).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5.6.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5.7. Результаты логопедической диагностики могут использоваться для решения задач коррекционного сопровождения и проведения квалифицированной коррекции речи детей.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5.8. Педагог имеет право на основе консультаций со специалистами использовать имеющиеся различные рекомендации по проведению такой оценки в рамках диагностики образовательного процесса в группе или проводить ее самостоятельно.</w:t>
      </w:r>
    </w:p>
    <w:p w:rsidR="00254E1F" w:rsidRPr="00254E1F" w:rsidRDefault="00254E1F" w:rsidP="0025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5.9.Периодичность диагностики в дошкольном учреждении - два раза в год для проведения сравнительного анализа в начале и конце учебного года в табличной форме по 5 образовательным областям. Используемые методы (наблюдение, беседы в реальной жизни, анализ продуктов детской деятельности, тестовый метод) не должны приводить к переутомлению воспитанников и не должны нарушать ход образовательной деятельности.</w:t>
      </w:r>
    </w:p>
    <w:p w:rsidR="00254E1F" w:rsidRPr="00254E1F" w:rsidRDefault="00254E1F" w:rsidP="00254E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1F">
        <w:rPr>
          <w:rFonts w:ascii="Times New Roman" w:eastAsia="Times New Roman" w:hAnsi="Times New Roman" w:cs="Times New Roman"/>
          <w:sz w:val="24"/>
          <w:szCs w:val="24"/>
        </w:rPr>
        <w:t>5.10. Данные, полученные в результате диагностики, являются профессиональными материалами самого педагога и не подлежат проверке в процессе контроля и надзора.</w:t>
      </w:r>
    </w:p>
    <w:p w:rsidR="00000000" w:rsidRDefault="00254E1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1596"/>
    <w:multiLevelType w:val="multilevel"/>
    <w:tmpl w:val="BF08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71B2C"/>
    <w:multiLevelType w:val="multilevel"/>
    <w:tmpl w:val="5AC0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240D8"/>
    <w:multiLevelType w:val="multilevel"/>
    <w:tmpl w:val="9C16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651BA"/>
    <w:multiLevelType w:val="multilevel"/>
    <w:tmpl w:val="22B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46D37"/>
    <w:multiLevelType w:val="multilevel"/>
    <w:tmpl w:val="599C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70D78"/>
    <w:multiLevelType w:val="multilevel"/>
    <w:tmpl w:val="B4F4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B0A1C"/>
    <w:multiLevelType w:val="multilevel"/>
    <w:tmpl w:val="25A8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77068"/>
    <w:multiLevelType w:val="multilevel"/>
    <w:tmpl w:val="4BFE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8D454A"/>
    <w:multiLevelType w:val="multilevel"/>
    <w:tmpl w:val="D8A0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61A9A"/>
    <w:multiLevelType w:val="multilevel"/>
    <w:tmpl w:val="524E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54E1F"/>
    <w:rsid w:val="0025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E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54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55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5126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2019-03-28T16:35:00Z</dcterms:created>
  <dcterms:modified xsi:type="dcterms:W3CDTF">2019-03-28T16:36:00Z</dcterms:modified>
</cp:coreProperties>
</file>